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附件5</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广东省本科高校社会实践一流本科课程</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申报书</w:t>
      </w:r>
    </w:p>
    <w:p>
      <w:pPr>
        <w:spacing w:line="480" w:lineRule="auto"/>
        <w:rPr>
          <w:rFonts w:hint="default" w:ascii="Times New Roman" w:hAnsi="Times New Roman" w:eastAsia="黑体" w:cs="Times New Roman"/>
          <w:sz w:val="32"/>
          <w:szCs w:val="36"/>
        </w:rPr>
      </w:pP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480" w:firstLineChars="150"/>
        <w:rPr>
          <w:rFonts w:hint="default" w:eastAsia="黑体" w:cs="Times New Roman"/>
          <w:sz w:val="32"/>
          <w:szCs w:val="36"/>
          <w:lang w:val="en-US" w:eastAsia="zh-CN"/>
        </w:rPr>
      </w:pPr>
      <w:r>
        <w:rPr>
          <w:rFonts w:hint="default" w:ascii="Times New Roman" w:hAnsi="Times New Roman" w:eastAsia="黑体" w:cs="Times New Roman"/>
          <w:sz w:val="32"/>
          <w:szCs w:val="36"/>
        </w:rPr>
        <w:t>课程类别：□</w:t>
      </w:r>
      <w:r>
        <w:rPr>
          <w:rFonts w:hint="eastAsia" w:eastAsia="黑体" w:cs="Times New Roman"/>
          <w:sz w:val="32"/>
          <w:szCs w:val="36"/>
          <w:lang w:val="en-US" w:eastAsia="zh-CN"/>
        </w:rPr>
        <w:t xml:space="preserve">通识课/公共课 </w:t>
      </w:r>
      <w:r>
        <w:rPr>
          <w:rFonts w:hint="default" w:ascii="Times New Roman" w:hAnsi="Times New Roman" w:eastAsia="黑体" w:cs="Times New Roman"/>
          <w:sz w:val="32"/>
          <w:szCs w:val="36"/>
        </w:rPr>
        <w:t>□</w:t>
      </w:r>
      <w:r>
        <w:rPr>
          <w:rFonts w:hint="eastAsia" w:eastAsia="黑体" w:cs="Times New Roman"/>
          <w:sz w:val="32"/>
          <w:szCs w:val="36"/>
          <w:lang w:val="en-US" w:eastAsia="zh-CN"/>
        </w:rPr>
        <w:t>专业基础课</w:t>
      </w:r>
    </w:p>
    <w:p>
      <w:pPr>
        <w:spacing w:line="700" w:lineRule="exact"/>
        <w:ind w:right="28" w:firstLine="2080" w:firstLineChars="6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□专业</w:t>
      </w:r>
      <w:r>
        <w:rPr>
          <w:rFonts w:hint="eastAsia" w:eastAsia="黑体" w:cs="Times New Roman"/>
          <w:sz w:val="32"/>
          <w:szCs w:val="36"/>
          <w:lang w:val="en-US" w:eastAsia="zh-CN"/>
        </w:rPr>
        <w:t>课</w:t>
      </w:r>
      <w:r>
        <w:rPr>
          <w:rFonts w:hint="default" w:ascii="Times New Roman" w:hAnsi="Times New Roman" w:eastAsia="黑体" w:cs="Times New Roman"/>
          <w:sz w:val="32"/>
          <w:szCs w:val="36"/>
        </w:rPr>
        <w:t xml:space="preserve">       </w:t>
      </w:r>
      <w:r>
        <w:rPr>
          <w:rFonts w:hint="eastAsia" w:eastAsia="黑体" w:cs="Times New Roman"/>
          <w:sz w:val="32"/>
          <w:szCs w:val="36"/>
          <w:lang w:val="en-US" w:eastAsia="zh-CN"/>
        </w:rPr>
        <w:t xml:space="preserve"> </w:t>
      </w:r>
      <w:r>
        <w:rPr>
          <w:rFonts w:hint="default" w:ascii="Times New Roman" w:hAnsi="Times New Roman" w:eastAsia="黑体" w:cs="Times New Roman"/>
          <w:sz w:val="32"/>
          <w:szCs w:val="36"/>
        </w:rPr>
        <w:t>□</w:t>
      </w:r>
      <w:r>
        <w:rPr>
          <w:rFonts w:hint="eastAsia" w:eastAsia="黑体" w:cs="Times New Roman"/>
          <w:sz w:val="32"/>
          <w:szCs w:val="36"/>
          <w:lang w:val="en-US" w:eastAsia="zh-CN"/>
        </w:rPr>
        <w:t>其他</w:t>
      </w:r>
      <w:r>
        <w:rPr>
          <w:rFonts w:hint="default" w:ascii="Times New Roman" w:hAnsi="Times New Roman" w:eastAsia="黑体" w:cs="Times New Roman"/>
          <w:sz w:val="32"/>
          <w:szCs w:val="36"/>
        </w:rPr>
        <w:t xml:space="preserve">  </w:t>
      </w:r>
      <w:r>
        <w:rPr>
          <w:rFonts w:hint="default" w:ascii="Times New Roman" w:hAnsi="Times New Roman" w:eastAsia="黑体" w:cs="Times New Roman"/>
          <w:sz w:val="28"/>
          <w:szCs w:val="24"/>
        </w:rPr>
        <w:t xml:space="preserve"> </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480" w:firstLineChars="1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napToGrid w:val="0"/>
        <w:spacing w:line="240" w:lineRule="atLeast"/>
        <w:jc w:val="center"/>
        <w:rPr>
          <w:rFonts w:hint="default" w:ascii="Times New Roman" w:hAnsi="Times New Roman" w:eastAsia="黑体" w:cs="Times New Roman"/>
          <w:sz w:val="32"/>
          <w:szCs w:val="32"/>
        </w:rPr>
      </w:pPr>
    </w:p>
    <w:p>
      <w:pPr>
        <w:snapToGrid w:val="0"/>
        <w:spacing w:line="240" w:lineRule="atLeast"/>
        <w:jc w:val="center"/>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bookmarkStart w:id="0" w:name="_GoBack"/>
      <w:bookmarkEnd w:id="0"/>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982"/>
        <w:gridCol w:w="1642"/>
        <w:gridCol w:w="182"/>
        <w:gridCol w:w="983"/>
        <w:gridCol w:w="147"/>
        <w:gridCol w:w="1215"/>
        <w:gridCol w:w="11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1-1</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基本</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b w:val="0"/>
                <w:bCs w:val="0"/>
                <w:sz w:val="24"/>
                <w:szCs w:val="24"/>
              </w:rPr>
              <w:t>信息</w:t>
            </w: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行政</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职务</w:t>
            </w:r>
          </w:p>
        </w:tc>
        <w:tc>
          <w:tcPr>
            <w:tcW w:w="4075" w:type="dxa"/>
            <w:gridSpan w:val="4"/>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807"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713"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4169" w:type="dxa"/>
            <w:gridSpan w:val="5"/>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1132" w:type="dxa"/>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864" w:type="dxa"/>
            <w:gridSpan w:val="8"/>
            <w:noWrap w:val="0"/>
            <w:vAlign w:val="top"/>
          </w:tcPr>
          <w:p>
            <w:pPr>
              <w:keepNext w:val="0"/>
              <w:keepLines w:val="0"/>
              <w:pageBreakBefore w:val="0"/>
              <w:widowControl w:val="0"/>
              <w:kinsoku/>
              <w:wordWrap/>
              <w:overflowPunct/>
              <w:topLinePunct w:val="0"/>
              <w:autoSpaceDE/>
              <w:autoSpaceDN/>
              <w:bidi w:val="0"/>
              <w:adjustRightInd/>
              <w:spacing w:line="340" w:lineRule="exact"/>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340" w:lineRule="exact"/>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9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300"/>
        <w:gridCol w:w="1300"/>
        <w:gridCol w:w="1271"/>
        <w:gridCol w:w="1185"/>
        <w:gridCol w:w="1444"/>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722"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7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8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44"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84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52"/>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课程编码（教务系统中的编码/选课代码）</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学时，其中理论学时：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课程性质</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实践基地</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基地名称：                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基地合作</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起始时间</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cs="Times New Roman"/>
                <w:sz w:val="20"/>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合作期限</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w:t>
            </w:r>
            <w:r>
              <w:rPr>
                <w:rFonts w:hint="default" w:ascii="Times New Roman" w:hAnsi="Times New Roman" w:cs="Times New Roman"/>
                <w:sz w:val="20"/>
                <w:szCs w:val="20"/>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bottom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944"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683"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944"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p>
        </w:tc>
      </w:tr>
    </w:tbl>
    <w:p>
      <w:pPr>
        <w:spacing w:line="440" w:lineRule="exact"/>
        <w:rPr>
          <w:rFonts w:hint="default" w:ascii="Times New Roman" w:hAnsi="Times New Roman" w:eastAsia="华文楷体" w:cs="Times New Roman"/>
        </w:rPr>
      </w:pPr>
      <w:r>
        <w:rPr>
          <w:rFonts w:hint="default" w:ascii="Times New Roman" w:hAnsi="Times New Roman" w:eastAsia="华文楷体" w:cs="Times New Roman"/>
        </w:rPr>
        <w:t>注：（教务系统截图须至少包含课程名称、开课时间、授课教师姓名等信息）</w:t>
      </w:r>
    </w:p>
    <w:tbl>
      <w:tblPr>
        <w:tblStyle w:val="3"/>
        <w:tblpPr w:leftFromText="180" w:rightFromText="180" w:vertAnchor="text" w:horzAnchor="margin" w:tblpXSpec="center" w:tblpY="466"/>
        <w:tblOverlap w:val="never"/>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（课程前期成果介绍、与基地的建设合作情况，是否来源于省级及以上的精品课、精品资源共享课、视频公开课、精品在线开放课程等,500字以内）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jc w:val="center"/>
        </w:trPr>
        <w:tc>
          <w:tcPr>
            <w:tcW w:w="8819"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 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1" w:hRule="atLeast"/>
          <w:jc w:val="center"/>
        </w:trPr>
        <w:tc>
          <w:tcPr>
            <w:tcW w:w="8819"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6.教学安排</w:t>
      </w:r>
      <w:r>
        <w:rPr>
          <w:rFonts w:hint="default" w:ascii="Times New Roman" w:hAnsi="Times New Roman" w:eastAsia="华文楷体" w:cs="Times New Roman"/>
        </w:rPr>
        <w:t>（须列出每周详细的教学活动计划：以周为单位安排教学活动，每周有若干次课堂教学或实践教学，每次课与社会实践相结合的课堂活动安排、教学要求及考核评价方式等）</w:t>
      </w:r>
    </w:p>
    <w:tbl>
      <w:tblPr>
        <w:tblStyle w:val="3"/>
        <w:tblpPr w:leftFromText="180" w:rightFromText="180" w:vertAnchor="text" w:horzAnchor="page" w:tblpXSpec="center" w:tblpY="630"/>
        <w:tblOverlap w:val="never"/>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705"/>
        <w:gridCol w:w="959"/>
        <w:gridCol w:w="1368"/>
        <w:gridCol w:w="1370"/>
        <w:gridCol w:w="1540"/>
        <w:gridCol w:w="1097"/>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jc w:val="center"/>
        </w:trPr>
        <w:tc>
          <w:tcPr>
            <w:tcW w:w="2239" w:type="dxa"/>
            <w:gridSpan w:val="3"/>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738" w:type="dxa"/>
            <w:gridSpan w:val="2"/>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637" w:type="dxa"/>
            <w:gridSpan w:val="2"/>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204" w:type="dxa"/>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575" w:type="dxa"/>
            <w:noWrap w:val="0"/>
            <w:vAlign w:val="center"/>
          </w:tcPr>
          <w:p>
            <w:pPr>
              <w:spacing w:line="360" w:lineRule="exact"/>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705"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959"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368"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教学形式</w:t>
            </w:r>
          </w:p>
        </w:tc>
        <w:tc>
          <w:tcPr>
            <w:tcW w:w="137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教学目标</w:t>
            </w:r>
          </w:p>
        </w:tc>
        <w:tc>
          <w:tcPr>
            <w:tcW w:w="154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教学活动安排</w:t>
            </w:r>
          </w:p>
        </w:tc>
        <w:tc>
          <w:tcPr>
            <w:tcW w:w="1097"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实施要求及考核评价方式</w:t>
            </w:r>
          </w:p>
        </w:tc>
        <w:tc>
          <w:tcPr>
            <w:tcW w:w="1204"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widowControl/>
              <w:spacing w:line="360" w:lineRule="exact"/>
              <w:jc w:val="center"/>
              <w:rPr>
                <w:rFonts w:hint="default" w:ascii="Times New Roman" w:hAnsi="Times New Roman" w:cs="Times New Roman"/>
                <w:sz w:val="20"/>
                <w:szCs w:val="20"/>
              </w:rPr>
            </w:pPr>
          </w:p>
        </w:tc>
        <w:tc>
          <w:tcPr>
            <w:tcW w:w="705" w:type="dxa"/>
            <w:noWrap w:val="0"/>
            <w:vAlign w:val="center"/>
          </w:tcPr>
          <w:p>
            <w:pPr>
              <w:widowControl/>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jc w:val="center"/>
              <w:rPr>
                <w:rFonts w:hint="default" w:ascii="Times New Roman" w:hAnsi="Times New Roman" w:cs="Times New Roman"/>
                <w:sz w:val="20"/>
                <w:szCs w:val="20"/>
              </w:rPr>
            </w:pPr>
          </w:p>
        </w:tc>
        <w:tc>
          <w:tcPr>
            <w:tcW w:w="1370" w:type="dxa"/>
            <w:noWrap w:val="0"/>
            <w:vAlign w:val="center"/>
          </w:tcPr>
          <w:p>
            <w:pPr>
              <w:jc w:val="center"/>
              <w:rPr>
                <w:rFonts w:hint="default" w:ascii="Times New Roman" w:hAnsi="Times New Roman" w:cs="Times New Roman"/>
                <w:sz w:val="20"/>
                <w:szCs w:val="20"/>
              </w:rPr>
            </w:pPr>
          </w:p>
        </w:tc>
        <w:tc>
          <w:tcPr>
            <w:tcW w:w="1540" w:type="dxa"/>
            <w:noWrap w:val="0"/>
            <w:vAlign w:val="center"/>
          </w:tcPr>
          <w:p>
            <w:pPr>
              <w:jc w:val="center"/>
              <w:rPr>
                <w:rFonts w:hint="default" w:ascii="Times New Roman" w:hAnsi="Times New Roman" w:cs="Times New Roman"/>
                <w:sz w:val="20"/>
                <w:szCs w:val="20"/>
              </w:rPr>
            </w:pPr>
          </w:p>
        </w:tc>
        <w:tc>
          <w:tcPr>
            <w:tcW w:w="1097" w:type="dxa"/>
            <w:noWrap w:val="0"/>
            <w:vAlign w:val="center"/>
          </w:tcPr>
          <w:p>
            <w:pPr>
              <w:jc w:val="center"/>
              <w:rPr>
                <w:rFonts w:hint="default" w:ascii="Times New Roman" w:hAnsi="Times New Roman" w:cs="Times New Roman"/>
                <w:sz w:val="20"/>
                <w:szCs w:val="20"/>
              </w:rPr>
            </w:pPr>
          </w:p>
        </w:tc>
        <w:tc>
          <w:tcPr>
            <w:tcW w:w="1204" w:type="dxa"/>
            <w:noWrap w:val="0"/>
            <w:vAlign w:val="center"/>
          </w:tcPr>
          <w:p>
            <w:pPr>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bl>
    <w:p>
      <w:pPr>
        <w:spacing w:line="380" w:lineRule="exact"/>
        <w:ind w:left="-140" w:leftChars="-67"/>
        <w:rPr>
          <w:rFonts w:hint="default" w:ascii="Times New Roman" w:hAnsi="Times New Roman" w:eastAsia="黑体" w:cs="Times New Roman"/>
          <w:b/>
          <w:bCs/>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jc w:val="center"/>
        </w:trPr>
        <w:tc>
          <w:tcPr>
            <w:tcW w:w="8760"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2" w:hRule="atLeast"/>
          <w:jc w:val="center"/>
        </w:trPr>
        <w:tc>
          <w:tcPr>
            <w:tcW w:w="8720"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（包括但不限于课程理念创新、设计创新、内容创新、教学方法创新、评价方式创新等，并结合课堂教学实际总结课程主要特色,500字以内）</w:t>
            </w: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9" w:hRule="atLeast"/>
          <w:jc w:val="center"/>
        </w:trPr>
        <w:tc>
          <w:tcPr>
            <w:tcW w:w="8787"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（今后五年课程的持续建设计划、资源更新与维护、教学应用计划，经费预算与落实等,500字以内）</w:t>
            </w: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7" w:hRule="atLeast"/>
          <w:jc w:val="center"/>
        </w:trPr>
        <w:tc>
          <w:tcPr>
            <w:tcW w:w="878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实践实录视频网址：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w:t>
            </w:r>
            <w:r>
              <w:rPr>
                <w:rFonts w:hint="default" w:ascii="Times New Roman" w:hAnsi="Times New Roman" w:eastAsia="仿宋_GB2312" w:cs="Times New Roman"/>
                <w:kern w:val="0"/>
                <w:sz w:val="24"/>
                <w:szCs w:val="24"/>
                <w:lang w:val="en-US" w:eastAsia="zh-CN"/>
              </w:rPr>
              <w:t>实践</w:t>
            </w:r>
            <w:r>
              <w:rPr>
                <w:rFonts w:hint="default" w:ascii="Times New Roman" w:hAnsi="Times New Roman" w:eastAsia="仿宋_GB2312" w:cs="Times New Roman"/>
                <w:kern w:val="0"/>
                <w:sz w:val="24"/>
                <w:szCs w:val="24"/>
              </w:rPr>
              <w:t>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5" w:hRule="atLeast"/>
          <w:jc w:val="center"/>
        </w:trPr>
        <w:tc>
          <w:tcPr>
            <w:tcW w:w="8794"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 w:cs="Times New Roman"/>
                <w:sz w:val="24"/>
                <w:szCs w:val="24"/>
              </w:rPr>
              <w:t>1</w:t>
            </w:r>
            <w:r>
              <w:rPr>
                <w:rFonts w:hint="default" w:ascii="Times New Roman" w:hAnsi="Times New Roman" w:eastAsia="仿宋_GB2312" w:cs="Times New Roman"/>
                <w:sz w:val="24"/>
                <w:szCs w:val="24"/>
              </w:rPr>
              <w:t>.课程负责人保证课程资源内容不存在政治性、思想性、科学性和规范性问题；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3120" w:firstLineChars="13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p>
            <w:pPr>
              <w:tabs>
                <w:tab w:val="left" w:pos="0"/>
              </w:tabs>
              <w:suppressAutoHyphens/>
              <w:spacing w:line="400" w:lineRule="exact"/>
              <w:ind w:right="514" w:firstLine="6360" w:firstLineChars="265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年     月    日</w:t>
            </w:r>
          </w:p>
        </w:tc>
      </w:tr>
    </w:tbl>
    <w:p>
      <w:pPr>
        <w:rPr>
          <w:rFonts w:hint="default" w:ascii="Times New Roman" w:hAnsi="Times New Roman" w:cs="Times New Roman"/>
        </w:rPr>
      </w:pPr>
    </w:p>
    <w:p/>
    <w:sectPr>
      <w:footerReference r:id="rId3" w:type="default"/>
      <w:pgSz w:w="11906" w:h="16838"/>
      <w:pgMar w:top="1800" w:right="1440" w:bottom="1800" w:left="144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s>
  <w:rsids>
    <w:rsidRoot w:val="5AA02FD1"/>
    <w:rsid w:val="58467573"/>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9821</Words>
  <Characters>10189</Characters>
  <Lines>0</Lines>
  <Paragraphs>0</Paragraphs>
  <TotalTime>1</TotalTime>
  <ScaleCrop>false</ScaleCrop>
  <LinksUpToDate>false</LinksUpToDate>
  <CharactersWithSpaces>11050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Outsider</cp:lastModifiedBy>
  <dcterms:modified xsi:type="dcterms:W3CDTF">2023-07-04T02:04:16Z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